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8C2" w:rsidRPr="00357255" w:rsidRDefault="007A78C2" w:rsidP="007A78C2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sz w:val="32"/>
        </w:rPr>
      </w:pPr>
      <w:r>
        <w:rPr>
          <w:iCs w:val="0"/>
        </w:rPr>
        <w:t>201</w:t>
      </w:r>
      <w:r w:rsidR="00003B12">
        <w:rPr>
          <w:iCs w:val="0"/>
        </w:rPr>
        <w:t>8</w:t>
      </w:r>
      <w:r>
        <w:rPr>
          <w:iCs w:val="0"/>
        </w:rPr>
        <w:t xml:space="preserve"> New </w:t>
      </w:r>
      <w:r w:rsidRPr="00357255">
        <w:rPr>
          <w:iCs w:val="0"/>
        </w:rPr>
        <w:t>product</w:t>
      </w:r>
      <w:r>
        <w:rPr>
          <w:iCs w:val="0"/>
        </w:rPr>
        <w:t>s</w:t>
      </w:r>
      <w:r w:rsidRPr="00357255">
        <w:rPr>
          <w:iCs w:val="0"/>
        </w:rPr>
        <w:t xml:space="preserve"> </w:t>
      </w:r>
    </w:p>
    <w:p w:rsidR="007A78C2" w:rsidRPr="002605A1" w:rsidRDefault="00216F3B" w:rsidP="007A78C2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i w:val="0"/>
          <w:iCs w:val="0"/>
          <w:sz w:val="20"/>
        </w:rPr>
      </w:pPr>
      <w:r>
        <w:rPr>
          <w:rFonts w:ascii="Arial Unicode MS" w:eastAsia="Arial Unicode MS" w:hAnsi="Arial Unicode MS" w:cs="Arial Unicode MS"/>
          <w:i w:val="0"/>
          <w:iCs w:val="0"/>
          <w:sz w:val="32"/>
        </w:rPr>
        <w:t>Personal Protection Handgun</w:t>
      </w:r>
    </w:p>
    <w:p w:rsidR="007A78C2" w:rsidRPr="0093096E" w:rsidRDefault="007A78C2" w:rsidP="007A78C2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  <w:iCs/>
          <w:sz w:val="28"/>
          <w:szCs w:val="28"/>
        </w:rPr>
      </w:pPr>
    </w:p>
    <w:p w:rsidR="00A05BF0" w:rsidRPr="0093096E" w:rsidRDefault="000F7038" w:rsidP="00A05BF0">
      <w:pPr>
        <w:pStyle w:val="Heading2"/>
        <w:rPr>
          <w:rFonts w:ascii="Arial Black" w:hAnsi="Arial Black"/>
          <w:bCs/>
          <w:i w:val="0"/>
          <w:vertAlign w:val="superscript"/>
        </w:rPr>
      </w:pPr>
      <w:r>
        <w:rPr>
          <w:rFonts w:ascii="Arial Black" w:hAnsi="Arial Black"/>
          <w:bCs/>
          <w:i w:val="0"/>
        </w:rPr>
        <w:t>Gold Dot</w:t>
      </w:r>
      <w:r w:rsidR="00486DF9">
        <w:rPr>
          <w:rFonts w:ascii="Arial Black" w:hAnsi="Arial Black"/>
          <w:bCs/>
          <w:i w:val="0"/>
        </w:rPr>
        <w:t xml:space="preserve"> Personal Protection</w:t>
      </w:r>
      <w:r w:rsidR="00DA7DF8">
        <w:rPr>
          <w:rFonts w:ascii="Arial Black" w:hAnsi="Arial Black"/>
          <w:bCs/>
          <w:i w:val="0"/>
        </w:rPr>
        <w:t xml:space="preserve"> 10mm Auto</w:t>
      </w:r>
    </w:p>
    <w:p w:rsidR="00BF39DA" w:rsidRDefault="00116838" w:rsidP="00BF39DA">
      <w:pPr>
        <w:rPr>
          <w:rFonts w:ascii="Arial" w:hAnsi="Arial" w:cs="Arial"/>
        </w:rPr>
      </w:pPr>
      <w:r>
        <w:rPr>
          <w:rFonts w:ascii="Arial" w:hAnsi="Arial" w:cs="Arial"/>
        </w:rPr>
        <w:t>Speer</w:t>
      </w:r>
      <w:r w:rsidRPr="00116838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="00BF39DA" w:rsidRPr="00BF39DA">
        <w:rPr>
          <w:rFonts w:ascii="Arial" w:hAnsi="Arial" w:cs="Arial"/>
        </w:rPr>
        <w:t>Gold Dot</w:t>
      </w:r>
      <w:r w:rsidR="00BF39DA" w:rsidRPr="00116838">
        <w:rPr>
          <w:rFonts w:ascii="Arial" w:hAnsi="Arial" w:cs="Arial"/>
          <w:vertAlign w:val="superscript"/>
        </w:rPr>
        <w:t>®</w:t>
      </w:r>
      <w:r w:rsidR="00BF39DA" w:rsidRPr="00BF39DA">
        <w:rPr>
          <w:rFonts w:ascii="Arial" w:hAnsi="Arial" w:cs="Arial"/>
        </w:rPr>
        <w:t xml:space="preserve"> ammunition’s reliability has made it the No. 1 </w:t>
      </w:r>
      <w:r w:rsidR="002D2DF5">
        <w:rPr>
          <w:rFonts w:ascii="Arial" w:hAnsi="Arial" w:cs="Arial"/>
        </w:rPr>
        <w:t>choice</w:t>
      </w:r>
      <w:r w:rsidR="00BF39DA" w:rsidRPr="00BF39DA">
        <w:rPr>
          <w:rFonts w:ascii="Arial" w:hAnsi="Arial" w:cs="Arial"/>
        </w:rPr>
        <w:t xml:space="preserve"> for law enforcement, and </w:t>
      </w:r>
      <w:r w:rsidR="00E1737D">
        <w:rPr>
          <w:rFonts w:ascii="Arial" w:hAnsi="Arial" w:cs="Arial"/>
        </w:rPr>
        <w:t>we offer the same performance for self-defense</w:t>
      </w:r>
      <w:r w:rsidR="00BF39DA" w:rsidRPr="00BF39DA">
        <w:rPr>
          <w:rFonts w:ascii="Arial" w:hAnsi="Arial" w:cs="Arial"/>
        </w:rPr>
        <w:t>.</w:t>
      </w:r>
      <w:r w:rsidR="002D2DF5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="002D2DF5">
        <w:rPr>
          <w:rFonts w:ascii="Arial" w:hAnsi="Arial" w:cs="Arial"/>
        </w:rPr>
        <w:t xml:space="preserve">line </w:t>
      </w:r>
      <w:r>
        <w:rPr>
          <w:rFonts w:ascii="Arial" w:hAnsi="Arial" w:cs="Arial"/>
        </w:rPr>
        <w:t xml:space="preserve">is </w:t>
      </w:r>
      <w:r w:rsidR="002D2DF5">
        <w:rPr>
          <w:rFonts w:ascii="Arial" w:hAnsi="Arial" w:cs="Arial"/>
        </w:rPr>
        <w:t xml:space="preserve">now </w:t>
      </w:r>
      <w:r>
        <w:rPr>
          <w:rFonts w:ascii="Arial" w:hAnsi="Arial" w:cs="Arial"/>
        </w:rPr>
        <w:t>even stronger with the addition of a</w:t>
      </w:r>
      <w:r w:rsidR="009434F4">
        <w:rPr>
          <w:rFonts w:ascii="Arial" w:hAnsi="Arial" w:cs="Arial"/>
        </w:rPr>
        <w:t xml:space="preserve"> powerful </w:t>
      </w:r>
      <w:r>
        <w:rPr>
          <w:rFonts w:ascii="Arial" w:hAnsi="Arial" w:cs="Arial"/>
        </w:rPr>
        <w:t xml:space="preserve">10mm Auto </w:t>
      </w:r>
      <w:r w:rsidR="00BB153E" w:rsidRPr="00BB153E">
        <w:rPr>
          <w:rFonts w:ascii="Arial" w:hAnsi="Arial" w:cs="Arial"/>
        </w:rPr>
        <w:t xml:space="preserve">load that takes advantage of the </w:t>
      </w:r>
      <w:r w:rsidR="002D2DF5">
        <w:rPr>
          <w:rFonts w:ascii="Arial" w:hAnsi="Arial" w:cs="Arial"/>
        </w:rPr>
        <w:t>cart</w:t>
      </w:r>
      <w:r w:rsidR="00C87E3E">
        <w:rPr>
          <w:rFonts w:ascii="Arial" w:hAnsi="Arial" w:cs="Arial"/>
        </w:rPr>
        <w:t>r</w:t>
      </w:r>
      <w:r w:rsidR="002D2DF5">
        <w:rPr>
          <w:rFonts w:ascii="Arial" w:hAnsi="Arial" w:cs="Arial"/>
        </w:rPr>
        <w:t>idge’s</w:t>
      </w:r>
      <w:r w:rsidR="00BB153E" w:rsidRPr="00BB153E">
        <w:rPr>
          <w:rFonts w:ascii="Arial" w:hAnsi="Arial" w:cs="Arial"/>
        </w:rPr>
        <w:t xml:space="preserve"> capability. While most 10mm </w:t>
      </w:r>
      <w:r w:rsidR="00BB153E">
        <w:rPr>
          <w:rFonts w:ascii="Arial" w:hAnsi="Arial" w:cs="Arial"/>
        </w:rPr>
        <w:t xml:space="preserve">Auto </w:t>
      </w:r>
      <w:r w:rsidR="002D2DF5">
        <w:rPr>
          <w:rFonts w:ascii="Arial" w:hAnsi="Arial" w:cs="Arial"/>
        </w:rPr>
        <w:t>offerings</w:t>
      </w:r>
      <w:r w:rsidR="00BB153E" w:rsidRPr="00BB153E">
        <w:rPr>
          <w:rFonts w:ascii="Arial" w:hAnsi="Arial" w:cs="Arial"/>
        </w:rPr>
        <w:t xml:space="preserve"> produce ballistics similar to those of 40 S&amp;W, </w:t>
      </w:r>
      <w:r w:rsidR="00C87E3E">
        <w:rPr>
          <w:rFonts w:ascii="Arial" w:hAnsi="Arial" w:cs="Arial"/>
        </w:rPr>
        <w:t>Gold Dot’</w:t>
      </w:r>
      <w:r>
        <w:rPr>
          <w:rFonts w:ascii="Arial" w:hAnsi="Arial" w:cs="Arial"/>
        </w:rPr>
        <w:t xml:space="preserve">s </w:t>
      </w:r>
      <w:r w:rsidR="00C87E3E">
        <w:rPr>
          <w:rFonts w:ascii="Arial" w:hAnsi="Arial" w:cs="Arial"/>
        </w:rPr>
        <w:t xml:space="preserve">200-grain bullet is </w:t>
      </w:r>
      <w:r w:rsidR="00CE662E">
        <w:rPr>
          <w:rFonts w:ascii="Arial" w:hAnsi="Arial" w:cs="Arial"/>
        </w:rPr>
        <w:t xml:space="preserve">loaded </w:t>
      </w:r>
      <w:r w:rsidR="00750D9A">
        <w:rPr>
          <w:rFonts w:ascii="Arial" w:hAnsi="Arial" w:cs="Arial"/>
        </w:rPr>
        <w:t>for optimal performance</w:t>
      </w:r>
      <w:r w:rsidR="00B54A04">
        <w:rPr>
          <w:rFonts w:ascii="Arial" w:hAnsi="Arial" w:cs="Arial"/>
        </w:rPr>
        <w:t xml:space="preserve"> from the cartridge</w:t>
      </w:r>
      <w:r>
        <w:rPr>
          <w:rFonts w:ascii="Arial" w:hAnsi="Arial" w:cs="Arial"/>
        </w:rPr>
        <w:t xml:space="preserve">. Like all Gold Dot loads, its bullet is built using Speer’s exclusive </w:t>
      </w:r>
      <w:proofErr w:type="spellStart"/>
      <w:r>
        <w:rPr>
          <w:rFonts w:ascii="Arial" w:hAnsi="Arial" w:cs="Arial"/>
        </w:rPr>
        <w:t>Uni-Cor</w:t>
      </w:r>
      <w:proofErr w:type="spellEnd"/>
      <w:r w:rsidRPr="002D2DF5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method. The jacket is bonded to t</w:t>
      </w:r>
      <w:r w:rsidR="00BF39DA" w:rsidRPr="00BF39DA">
        <w:rPr>
          <w:rFonts w:ascii="Arial" w:hAnsi="Arial" w:cs="Arial"/>
        </w:rPr>
        <w:t>he core one molecule at</w:t>
      </w:r>
      <w:r>
        <w:rPr>
          <w:rFonts w:ascii="Arial" w:hAnsi="Arial" w:cs="Arial"/>
        </w:rPr>
        <w:t xml:space="preserve"> a time, virtually eliminating</w:t>
      </w:r>
      <w:r w:rsidR="00BF39DA" w:rsidRPr="00BF39DA">
        <w:rPr>
          <w:rFonts w:ascii="Arial" w:hAnsi="Arial" w:cs="Arial"/>
        </w:rPr>
        <w:t xml:space="preserve"> co</w:t>
      </w:r>
      <w:r>
        <w:rPr>
          <w:rFonts w:ascii="Arial" w:hAnsi="Arial" w:cs="Arial"/>
        </w:rPr>
        <w:t>re-jacket separation and creating</w:t>
      </w:r>
      <w:r w:rsidR="00BF39DA" w:rsidRPr="00BF39DA">
        <w:rPr>
          <w:rFonts w:ascii="Arial" w:hAnsi="Arial" w:cs="Arial"/>
        </w:rPr>
        <w:t xml:space="preserve"> a precision hollow point that is</w:t>
      </w:r>
      <w:r w:rsidR="00A648D8">
        <w:rPr>
          <w:rFonts w:ascii="Arial" w:hAnsi="Arial" w:cs="Arial"/>
        </w:rPr>
        <w:t xml:space="preserve"> </w:t>
      </w:r>
      <w:r w:rsidR="00BF39DA" w:rsidRPr="00BF39DA">
        <w:rPr>
          <w:rFonts w:ascii="Arial" w:hAnsi="Arial" w:cs="Arial"/>
        </w:rPr>
        <w:t>accurate, tou</w:t>
      </w:r>
      <w:r>
        <w:rPr>
          <w:rFonts w:ascii="Arial" w:hAnsi="Arial" w:cs="Arial"/>
        </w:rPr>
        <w:t>gh and unbelievably consistent through all common barriers.</w:t>
      </w:r>
    </w:p>
    <w:p w:rsidR="00007A4E" w:rsidRPr="00007A4E" w:rsidRDefault="00486DF9" w:rsidP="00486D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007A4E" w:rsidRPr="00007A4E">
        <w:rPr>
          <w:rFonts w:ascii="Arial" w:hAnsi="Arial" w:cs="Arial"/>
        </w:rPr>
        <w:t xml:space="preserve">                   </w:t>
      </w:r>
    </w:p>
    <w:p w:rsidR="007A78C2" w:rsidRDefault="007A78C2" w:rsidP="00746D89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:rsidR="00C41782" w:rsidRDefault="00DA7DF8" w:rsidP="00746D8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CE662E">
        <w:rPr>
          <w:rFonts w:ascii="Arial" w:hAnsi="Arial" w:cs="Arial"/>
          <w:bCs/>
        </w:rPr>
        <w:t>power-packed</w:t>
      </w:r>
      <w:r>
        <w:rPr>
          <w:rFonts w:ascii="Arial" w:hAnsi="Arial" w:cs="Arial"/>
          <w:bCs/>
        </w:rPr>
        <w:t xml:space="preserve"> 10mm Auto load</w:t>
      </w:r>
    </w:p>
    <w:p w:rsidR="008250B6" w:rsidRDefault="008250B6" w:rsidP="008250B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>Consistent penetration and expansion through common barriers</w:t>
      </w:r>
    </w:p>
    <w:p w:rsidR="00486DF9" w:rsidRDefault="002D2DF5" w:rsidP="0017091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Extremely uniform jacket maximizes</w:t>
      </w:r>
      <w:r w:rsidR="00486DF9" w:rsidRPr="00486DF9">
        <w:rPr>
          <w:rFonts w:ascii="Arial" w:hAnsi="Arial" w:cs="Arial"/>
          <w:bCs/>
        </w:rPr>
        <w:t xml:space="preserve"> accuracy</w:t>
      </w:r>
    </w:p>
    <w:p w:rsidR="008250B6" w:rsidRPr="00170911" w:rsidRDefault="008250B6" w:rsidP="00170911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486DF9">
        <w:rPr>
          <w:rFonts w:ascii="Arial" w:hAnsi="Arial" w:cs="Arial"/>
          <w:bCs/>
        </w:rPr>
        <w:t>Gold Dot techn</w:t>
      </w:r>
      <w:r>
        <w:rPr>
          <w:rFonts w:ascii="Arial" w:hAnsi="Arial" w:cs="Arial"/>
          <w:bCs/>
        </w:rPr>
        <w:t>ology virtually eliminates core-</w:t>
      </w:r>
      <w:r w:rsidRPr="00486DF9">
        <w:rPr>
          <w:rFonts w:ascii="Arial" w:hAnsi="Arial" w:cs="Arial"/>
          <w:bCs/>
        </w:rPr>
        <w:t>jacket s</w:t>
      </w:r>
      <w:r>
        <w:rPr>
          <w:rFonts w:ascii="Arial" w:hAnsi="Arial" w:cs="Arial"/>
          <w:bCs/>
        </w:rPr>
        <w:t>eparation</w:t>
      </w:r>
      <w:bookmarkStart w:id="0" w:name="_GoBack"/>
      <w:bookmarkEnd w:id="0"/>
    </w:p>
    <w:p w:rsidR="00170911" w:rsidRDefault="00170911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Nickel-plated brass</w:t>
      </w:r>
    </w:p>
    <w:p w:rsidR="00170911" w:rsidRDefault="00170911" w:rsidP="00486DF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Reliable, sensitive CCI</w:t>
      </w:r>
      <w:r w:rsidRPr="00170911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primer</w:t>
      </w:r>
    </w:p>
    <w:p w:rsidR="00C87E3E" w:rsidRPr="00C87E3E" w:rsidRDefault="00C87E3E" w:rsidP="00C87E3E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746D89" w:rsidRPr="00746D89" w:rsidRDefault="00746D89" w:rsidP="00746D89">
      <w:pPr>
        <w:pStyle w:val="ListParagraph"/>
        <w:autoSpaceDE w:val="0"/>
        <w:autoSpaceDN w:val="0"/>
        <w:adjustRightInd w:val="0"/>
        <w:rPr>
          <w:rFonts w:ascii="Arial" w:hAnsi="Arial" w:cs="Arial"/>
          <w:bCs/>
        </w:rPr>
      </w:pPr>
    </w:p>
    <w:p w:rsidR="007A78C2" w:rsidRDefault="001C673B" w:rsidP="00DA7DF8">
      <w:pPr>
        <w:tabs>
          <w:tab w:val="left" w:pos="1350"/>
          <w:tab w:val="left" w:pos="6750"/>
          <w:tab w:val="left" w:pos="8910"/>
        </w:tabs>
        <w:rPr>
          <w:rFonts w:ascii="Arial" w:hAnsi="Arial" w:cs="Arial"/>
        </w:rPr>
      </w:pPr>
      <w:r>
        <w:rPr>
          <w:rFonts w:ascii="Arial Black" w:hAnsi="Arial Black"/>
          <w:bCs/>
        </w:rPr>
        <w:t>Part No.</w:t>
      </w:r>
      <w:r>
        <w:rPr>
          <w:rFonts w:ascii="Arial Black" w:hAnsi="Arial Black"/>
          <w:bCs/>
        </w:rPr>
        <w:tab/>
      </w:r>
      <w:r w:rsidR="007A78C2">
        <w:rPr>
          <w:rFonts w:ascii="Arial Black" w:hAnsi="Arial Black"/>
          <w:bCs/>
        </w:rPr>
        <w:t>Description</w:t>
      </w:r>
      <w:r>
        <w:rPr>
          <w:rFonts w:ascii="Arial Black" w:hAnsi="Arial Black"/>
          <w:bCs/>
        </w:rPr>
        <w:tab/>
        <w:t>UPC</w:t>
      </w:r>
      <w:r>
        <w:rPr>
          <w:rFonts w:ascii="Arial Black" w:hAnsi="Arial Black"/>
          <w:bCs/>
        </w:rPr>
        <w:tab/>
        <w:t>MSRP</w:t>
      </w:r>
      <w:r w:rsidR="007A78C2">
        <w:rPr>
          <w:rFonts w:ascii="Arial" w:hAnsi="Arial" w:cs="Arial"/>
        </w:rPr>
        <w:t xml:space="preserve"> </w:t>
      </w:r>
    </w:p>
    <w:p w:rsidR="007A78C2" w:rsidRDefault="00DA7DF8" w:rsidP="00DA7DF8">
      <w:pPr>
        <w:tabs>
          <w:tab w:val="left" w:pos="1350"/>
          <w:tab w:val="left" w:pos="6750"/>
          <w:tab w:val="left" w:pos="8910"/>
        </w:tabs>
        <w:rPr>
          <w:rFonts w:ascii="Arial" w:hAnsi="Arial" w:cs="Arial"/>
          <w:sz w:val="22"/>
          <w:szCs w:val="22"/>
        </w:rPr>
      </w:pPr>
      <w:r w:rsidRPr="00DA7DF8">
        <w:rPr>
          <w:rFonts w:ascii="Arial" w:hAnsi="Arial" w:cs="Arial"/>
          <w:sz w:val="22"/>
          <w:szCs w:val="22"/>
        </w:rPr>
        <w:t>5400</w:t>
      </w:r>
      <w:r w:rsidR="004A688A">
        <w:rPr>
          <w:rFonts w:ascii="Arial" w:hAnsi="Arial" w:cs="Arial"/>
          <w:sz w:val="22"/>
          <w:szCs w:val="22"/>
        </w:rPr>
        <w:t>0</w:t>
      </w:r>
      <w:r w:rsidRPr="00DA7DF8">
        <w:rPr>
          <w:rFonts w:ascii="Arial" w:hAnsi="Arial" w:cs="Arial"/>
          <w:sz w:val="22"/>
          <w:szCs w:val="22"/>
        </w:rPr>
        <w:tab/>
        <w:t>Gold Dot Personal Protection</w:t>
      </w:r>
      <w:r w:rsidR="0087214C">
        <w:rPr>
          <w:rFonts w:ascii="Arial" w:hAnsi="Arial" w:cs="Arial"/>
          <w:sz w:val="22"/>
          <w:szCs w:val="22"/>
        </w:rPr>
        <w:t>,</w:t>
      </w:r>
      <w:r w:rsidRPr="00DA7DF8">
        <w:rPr>
          <w:rFonts w:ascii="Arial" w:hAnsi="Arial" w:cs="Arial"/>
          <w:sz w:val="22"/>
          <w:szCs w:val="22"/>
        </w:rPr>
        <w:t xml:space="preserve"> 10mm</w:t>
      </w:r>
      <w:r w:rsidR="0087214C">
        <w:rPr>
          <w:rFonts w:ascii="Arial" w:hAnsi="Arial" w:cs="Arial"/>
          <w:sz w:val="22"/>
          <w:szCs w:val="22"/>
        </w:rPr>
        <w:t xml:space="preserve"> Auto</w:t>
      </w:r>
      <w:r w:rsidR="00135176">
        <w:rPr>
          <w:rFonts w:ascii="Arial" w:hAnsi="Arial" w:cs="Arial"/>
          <w:sz w:val="22"/>
          <w:szCs w:val="22"/>
        </w:rPr>
        <w:t>,</w:t>
      </w:r>
      <w:r w:rsidR="0087214C">
        <w:rPr>
          <w:rFonts w:ascii="Arial" w:hAnsi="Arial" w:cs="Arial"/>
          <w:sz w:val="22"/>
          <w:szCs w:val="22"/>
        </w:rPr>
        <w:t xml:space="preserve"> 200 grain</w:t>
      </w:r>
      <w:r w:rsidR="0087214C">
        <w:rPr>
          <w:rFonts w:ascii="Arial" w:hAnsi="Arial" w:cs="Arial"/>
          <w:sz w:val="22"/>
          <w:szCs w:val="22"/>
        </w:rPr>
        <w:tab/>
        <w:t>6-04544-63018-3</w:t>
      </w:r>
      <w:r w:rsidR="0087214C">
        <w:rPr>
          <w:rFonts w:ascii="Arial" w:hAnsi="Arial" w:cs="Arial"/>
          <w:sz w:val="22"/>
          <w:szCs w:val="22"/>
        </w:rPr>
        <w:tab/>
        <w:t>$34.95</w:t>
      </w:r>
    </w:p>
    <w:p w:rsidR="0033522D" w:rsidRDefault="0033522D" w:rsidP="0033522D">
      <w:pPr>
        <w:tabs>
          <w:tab w:val="left" w:pos="1350"/>
          <w:tab w:val="left" w:pos="6750"/>
          <w:tab w:val="left" w:pos="8910"/>
        </w:tabs>
        <w:jc w:val="center"/>
        <w:rPr>
          <w:rFonts w:ascii="Arial" w:hAnsi="Arial" w:cs="Arial"/>
          <w:sz w:val="22"/>
          <w:szCs w:val="22"/>
        </w:rPr>
      </w:pPr>
    </w:p>
    <w:p w:rsidR="0033522D" w:rsidRPr="00DA7DF8" w:rsidRDefault="0064475B" w:rsidP="0033522D">
      <w:pPr>
        <w:tabs>
          <w:tab w:val="left" w:pos="1350"/>
          <w:tab w:val="left" w:pos="6750"/>
          <w:tab w:val="left" w:pos="891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4.5pt;height:89.25pt">
            <v:imagedata r:id="rId7" o:title="SP_54000_10mmGDHP_Upset_Bare_A"/>
          </v:shape>
        </w:pict>
      </w:r>
      <w:r w:rsidR="0033522D" w:rsidRPr="0033522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62180" cy="2607208"/>
            <wp:effectExtent l="0" t="0" r="0" b="3175"/>
            <wp:docPr id="1" name="Picture 1" descr="Z:\NEW FOLDER STRUCTURE\SPEER AMMO\PHOTOGRAPHY\PRODUCT\SP_GD_54000_10mmGDHP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EW FOLDER STRUCTURE\SPEER AMMO\PHOTOGRAPHY\PRODUCT\SP_GD_54000_10mmGDHP_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48" cy="26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DE79C5D" wp14:editId="79667625">
            <wp:extent cx="1100763" cy="1142806"/>
            <wp:effectExtent l="0" t="0" r="4445" b="635"/>
            <wp:docPr id="3" name="Picture 3" descr="C:\Users\e57914\AppData\Local\Microsoft\Windows\Temporary Internet Files\Content.Word\SP_54000_10mmGDHP_Cartrid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57914\AppData\Local\Microsoft\Windows\Temporary Internet Files\Content.Word\SP_54000_10mmGDHP_Cartrid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68" cy="11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22D" w:rsidRPr="00DA7DF8" w:rsidSect="005F68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E64" w:rsidRDefault="00865E64" w:rsidP="005F68C0">
      <w:r>
        <w:separator/>
      </w:r>
    </w:p>
  </w:endnote>
  <w:endnote w:type="continuationSeparator" w:id="0">
    <w:p w:rsidR="00865E64" w:rsidRDefault="00865E64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15" w:rsidRDefault="006413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F5C" w:rsidRDefault="00375F5C">
    <w:pPr>
      <w:pStyle w:val="Footer"/>
      <w:tabs>
        <w:tab w:val="clear" w:pos="8640"/>
        <w:tab w:val="right" w:pos="10080"/>
      </w:tabs>
      <w:rPr>
        <w:sz w:val="20"/>
      </w:rPr>
    </w:pPr>
    <w:proofErr w:type="gramStart"/>
    <w:r w:rsidRPr="00357465">
      <w:rPr>
        <w:rFonts w:ascii="Arial" w:hAnsi="Arial" w:cs="Arial"/>
        <w:sz w:val="20"/>
      </w:rPr>
      <w:t>speer-</w:t>
    </w:r>
    <w:r w:rsidR="00641315">
      <w:rPr>
        <w:rFonts w:ascii="Arial" w:hAnsi="Arial" w:cs="Arial"/>
        <w:sz w:val="20"/>
      </w:rPr>
      <w:t>ammo</w:t>
    </w:r>
    <w:r w:rsidRPr="00357465">
      <w:rPr>
        <w:rFonts w:ascii="Arial" w:hAnsi="Arial" w:cs="Arial"/>
        <w:sz w:val="20"/>
      </w:rPr>
      <w:t>.</w:t>
    </w:r>
    <w:r>
      <w:rPr>
        <w:rFonts w:ascii="Arial" w:hAnsi="Arial" w:cs="Arial"/>
        <w:sz w:val="20"/>
      </w:rPr>
      <w:t>com</w:t>
    </w:r>
    <w:proofErr w:type="gramEnd"/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</w:t>
    </w:r>
    <w:r w:rsidR="00701FE6">
      <w:rPr>
        <w:rFonts w:ascii="Arial" w:hAnsi="Arial" w:cs="Arial"/>
        <w:sz w:val="20"/>
      </w:rPr>
      <w:t xml:space="preserve">2017 </w:t>
    </w:r>
    <w:r w:rsidR="00125211">
      <w:rPr>
        <w:rFonts w:ascii="Arial" w:hAnsi="Arial" w:cs="Arial"/>
        <w:sz w:val="20"/>
      </w:rPr>
      <w:t>Vista Outdoor</w:t>
    </w:r>
    <w:r w:rsidR="00B342CD">
      <w:rPr>
        <w:sz w:val="20"/>
      </w:rPr>
      <w:t xml:space="preserve">   </w:t>
    </w:r>
    <w:r w:rsidR="00C9195B">
      <w:rPr>
        <w:sz w:val="20"/>
      </w:rPr>
      <w:t>1118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15" w:rsidRDefault="006413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E64" w:rsidRDefault="00865E64" w:rsidP="005F68C0">
      <w:r>
        <w:separator/>
      </w:r>
    </w:p>
  </w:footnote>
  <w:footnote w:type="continuationSeparator" w:id="0">
    <w:p w:rsidR="00865E64" w:rsidRDefault="00865E64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15" w:rsidRDefault="006413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F5C" w:rsidRDefault="00216F3B">
    <w:pPr>
      <w:pStyle w:val="Header"/>
      <w:jc w:val="right"/>
      <w:rPr>
        <w:rFonts w:ascii="Arial" w:hAnsi="Arial"/>
        <w:sz w:val="16"/>
      </w:rPr>
    </w:pPr>
    <w:r>
      <w:rPr>
        <w:rFonts w:ascii="Arial" w:hAnsi="Arial"/>
        <w:noProof/>
        <w:sz w:val="16"/>
      </w:rPr>
      <w:drawing>
        <wp:inline distT="0" distB="0" distL="0" distR="0">
          <wp:extent cx="1663700" cy="657225"/>
          <wp:effectExtent l="0" t="0" r="0" b="9525"/>
          <wp:docPr id="2" name="Picture 2" descr="Z:\Assets\MASTER ASSETS\Logos\Speer Ammunition\SA_SpeerAmmoLogo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ssets\MASTER ASSETS\Logos\Speer Ammunition\SA_SpeerAmmoLogo_Bl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980" cy="664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15" w:rsidRDefault="006413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C2"/>
    <w:rsid w:val="00003B12"/>
    <w:rsid w:val="00004084"/>
    <w:rsid w:val="00007A4E"/>
    <w:rsid w:val="00037FA7"/>
    <w:rsid w:val="000442EF"/>
    <w:rsid w:val="00083A2C"/>
    <w:rsid w:val="000A168D"/>
    <w:rsid w:val="000C0144"/>
    <w:rsid w:val="000F1907"/>
    <w:rsid w:val="000F3C8C"/>
    <w:rsid w:val="000F7038"/>
    <w:rsid w:val="00116838"/>
    <w:rsid w:val="00125211"/>
    <w:rsid w:val="00135176"/>
    <w:rsid w:val="00163698"/>
    <w:rsid w:val="00166963"/>
    <w:rsid w:val="00170911"/>
    <w:rsid w:val="001A0723"/>
    <w:rsid w:val="001C14E3"/>
    <w:rsid w:val="001C309F"/>
    <w:rsid w:val="001C673B"/>
    <w:rsid w:val="001D23D7"/>
    <w:rsid w:val="00206284"/>
    <w:rsid w:val="00216F3B"/>
    <w:rsid w:val="00287462"/>
    <w:rsid w:val="002B6C8B"/>
    <w:rsid w:val="002D2DF5"/>
    <w:rsid w:val="002F4FFB"/>
    <w:rsid w:val="0033522D"/>
    <w:rsid w:val="0035428C"/>
    <w:rsid w:val="00375F5C"/>
    <w:rsid w:val="00376FCD"/>
    <w:rsid w:val="003A2E85"/>
    <w:rsid w:val="003A7840"/>
    <w:rsid w:val="003B3BC5"/>
    <w:rsid w:val="004124A0"/>
    <w:rsid w:val="00450895"/>
    <w:rsid w:val="00464C06"/>
    <w:rsid w:val="0047591B"/>
    <w:rsid w:val="004859F1"/>
    <w:rsid w:val="00486DF9"/>
    <w:rsid w:val="004A688A"/>
    <w:rsid w:val="004A7BDC"/>
    <w:rsid w:val="004D7400"/>
    <w:rsid w:val="004E2C72"/>
    <w:rsid w:val="004E4BED"/>
    <w:rsid w:val="004E7429"/>
    <w:rsid w:val="00510E73"/>
    <w:rsid w:val="00542B16"/>
    <w:rsid w:val="00543F0C"/>
    <w:rsid w:val="00547157"/>
    <w:rsid w:val="00574BF8"/>
    <w:rsid w:val="00583069"/>
    <w:rsid w:val="005C39EF"/>
    <w:rsid w:val="005F68C0"/>
    <w:rsid w:val="00641315"/>
    <w:rsid w:val="0064475B"/>
    <w:rsid w:val="006615F9"/>
    <w:rsid w:val="0066789F"/>
    <w:rsid w:val="00701FE6"/>
    <w:rsid w:val="007343D2"/>
    <w:rsid w:val="00746D89"/>
    <w:rsid w:val="00750D9A"/>
    <w:rsid w:val="00754E0A"/>
    <w:rsid w:val="00780D05"/>
    <w:rsid w:val="007A78C2"/>
    <w:rsid w:val="007C21B6"/>
    <w:rsid w:val="007F3089"/>
    <w:rsid w:val="008250B6"/>
    <w:rsid w:val="00864ECA"/>
    <w:rsid w:val="00865E64"/>
    <w:rsid w:val="00870B45"/>
    <w:rsid w:val="0087214C"/>
    <w:rsid w:val="008831F9"/>
    <w:rsid w:val="008D12D8"/>
    <w:rsid w:val="00912970"/>
    <w:rsid w:val="00912A3F"/>
    <w:rsid w:val="0093096E"/>
    <w:rsid w:val="00931B91"/>
    <w:rsid w:val="00941760"/>
    <w:rsid w:val="009434F4"/>
    <w:rsid w:val="009A3638"/>
    <w:rsid w:val="009D7FF4"/>
    <w:rsid w:val="009E7775"/>
    <w:rsid w:val="009F67C0"/>
    <w:rsid w:val="00A05BF0"/>
    <w:rsid w:val="00A41C61"/>
    <w:rsid w:val="00A63C8F"/>
    <w:rsid w:val="00A648D8"/>
    <w:rsid w:val="00A859C6"/>
    <w:rsid w:val="00A86334"/>
    <w:rsid w:val="00AA3772"/>
    <w:rsid w:val="00AD140C"/>
    <w:rsid w:val="00B06B99"/>
    <w:rsid w:val="00B342CD"/>
    <w:rsid w:val="00B54A04"/>
    <w:rsid w:val="00BB153E"/>
    <w:rsid w:val="00BF39DA"/>
    <w:rsid w:val="00C41782"/>
    <w:rsid w:val="00C60105"/>
    <w:rsid w:val="00C87E3E"/>
    <w:rsid w:val="00C9195B"/>
    <w:rsid w:val="00CA6177"/>
    <w:rsid w:val="00CB783D"/>
    <w:rsid w:val="00CC23BB"/>
    <w:rsid w:val="00CE662E"/>
    <w:rsid w:val="00D075F1"/>
    <w:rsid w:val="00D11528"/>
    <w:rsid w:val="00D57EC2"/>
    <w:rsid w:val="00D63920"/>
    <w:rsid w:val="00D64133"/>
    <w:rsid w:val="00DA7DF8"/>
    <w:rsid w:val="00DE0CBF"/>
    <w:rsid w:val="00E03C4F"/>
    <w:rsid w:val="00E0499E"/>
    <w:rsid w:val="00E053BB"/>
    <w:rsid w:val="00E1119F"/>
    <w:rsid w:val="00E1737D"/>
    <w:rsid w:val="00E306CF"/>
    <w:rsid w:val="00E346B9"/>
    <w:rsid w:val="00E60709"/>
    <w:rsid w:val="00F41ED3"/>
    <w:rsid w:val="00F503ED"/>
    <w:rsid w:val="00F67982"/>
    <w:rsid w:val="00FB3AEB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98F8F0E7F09B4BB5B3D779E9C2E478" ma:contentTypeVersion="4" ma:contentTypeDescription="Create a new document." ma:contentTypeScope="" ma:versionID="5ce7101a2a08b5e14b4fc3161304e007">
  <xsd:schema xmlns:xsd="http://www.w3.org/2001/XMLSchema" xmlns:xs="http://www.w3.org/2001/XMLSchema" xmlns:p="http://schemas.microsoft.com/office/2006/metadata/properties" xmlns:ns2="cf992880-2fc7-4b3e-8f0f-732b0b7d1173" targetNamespace="http://schemas.microsoft.com/office/2006/metadata/properties" ma:root="true" ma:fieldsID="19ecdca38f37ff7d8e9718f35becc052" ns2:_="">
    <xsd:import namespace="cf992880-2fc7-4b3e-8f0f-732b0b7d11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92880-2fc7-4b3e-8f0f-732b0b7d1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1D18E1-9F0F-4E95-B9D5-808B9E4683F9}"/>
</file>

<file path=customXml/itemProps2.xml><?xml version="1.0" encoding="utf-8"?>
<ds:datastoreItem xmlns:ds="http://schemas.openxmlformats.org/officeDocument/2006/customXml" ds:itemID="{C7FEA80E-2F39-4C92-8D41-50FAA645AFEB}"/>
</file>

<file path=customXml/itemProps3.xml><?xml version="1.0" encoding="utf-8"?>
<ds:datastoreItem xmlns:ds="http://schemas.openxmlformats.org/officeDocument/2006/customXml" ds:itemID="{A7EA11C0-D0EB-4C56-940C-E008138F45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5</cp:revision>
  <cp:lastPrinted>2017-06-29T14:17:00Z</cp:lastPrinted>
  <dcterms:created xsi:type="dcterms:W3CDTF">2017-09-21T18:31:00Z</dcterms:created>
  <dcterms:modified xsi:type="dcterms:W3CDTF">2017-09-21T21:16:00Z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0x0101004298F8F0E7F09B4BB5B3D779E9C2E478</vt:lpwstr>
  </property>
</Properties>
</file>